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leitungsstrecke Halterner Mühlenba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Ö-02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bau, Tief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